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BB2A7" w14:textId="77777777" w:rsidR="003344B8" w:rsidRPr="003344B8" w:rsidRDefault="003344B8" w:rsidP="003344B8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Lisa A. Raaf MS, PA-C</w:t>
      </w:r>
    </w:p>
    <w:p w14:paraId="7393B0DA" w14:textId="77777777" w:rsidR="003344B8" w:rsidRPr="003344B8" w:rsidRDefault="003344B8" w:rsidP="003344B8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-----------------------------------------------Work Experience------------------------------------------</w:t>
      </w:r>
    </w:p>
    <w:p w14:paraId="2FE76BCD" w14:textId="4E2005CA" w:rsidR="00D95501" w:rsidRDefault="00D95501" w:rsidP="003344B8">
      <w:pPr>
        <w:spacing w:line="240" w:lineRule="auto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University of Colorado School of Medicine/Steadman Hawkins Clinic- Denver, CO</w:t>
      </w:r>
    </w:p>
    <w:p w14:paraId="4FD56532" w14:textId="2DCE13A8" w:rsidR="00D95501" w:rsidRDefault="00D95501" w:rsidP="00D95501">
      <w:p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Instructor/Sports Medicine </w:t>
      </w: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Physician Assistant to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Dr. Jason Dragoo- Team Physician Denver Nuggets</w:t>
      </w:r>
    </w:p>
    <w:p w14:paraId="2E3CAA29" w14:textId="1EF546CE" w:rsidR="00D95501" w:rsidRDefault="00D95501" w:rsidP="00D95501">
      <w:p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(August 2023-present)</w:t>
      </w:r>
    </w:p>
    <w:p w14:paraId="4AEA90A8" w14:textId="5F367456" w:rsidR="00475995" w:rsidRPr="00475995" w:rsidRDefault="00D95501" w:rsidP="00475995">
      <w:pPr>
        <w:pStyle w:val="ListParagraph"/>
        <w:numPr>
          <w:ilvl w:val="0"/>
          <w:numId w:val="9"/>
        </w:num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First assist in complex knee surgery including </w:t>
      </w:r>
      <w:r w:rsidR="0047599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MPFL reconstruction with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TTOs, HTOs, cartilage transplants (osteochondral allograft &amp; DeNovo), MISHA device implantations</w:t>
      </w:r>
      <w:r w:rsidR="00475995">
        <w:rPr>
          <w:rFonts w:ascii="Calibri" w:eastAsia="Times New Roman" w:hAnsi="Calibri" w:cs="Calibri"/>
          <w:color w:val="000000"/>
          <w:kern w:val="0"/>
          <w14:ligatures w14:val="none"/>
        </w:rPr>
        <w:t>, revision ACL reconstructions</w:t>
      </w:r>
    </w:p>
    <w:p w14:paraId="1777B8CC" w14:textId="453E1468" w:rsidR="00475995" w:rsidRPr="00475995" w:rsidRDefault="00D95501" w:rsidP="00475995">
      <w:pPr>
        <w:pStyle w:val="ListParagraph"/>
        <w:numPr>
          <w:ilvl w:val="0"/>
          <w:numId w:val="9"/>
        </w:num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Treat complex knee conditions in autonomous clinic</w:t>
      </w:r>
    </w:p>
    <w:p w14:paraId="396E0839" w14:textId="736ABF31" w:rsidR="00D95501" w:rsidRPr="00475995" w:rsidRDefault="00D95501" w:rsidP="003344B8">
      <w:pPr>
        <w:pStyle w:val="ListParagraph"/>
        <w:numPr>
          <w:ilvl w:val="0"/>
          <w:numId w:val="9"/>
        </w:num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Extensive knowledge of biologic treatments including leukocyte poor or </w:t>
      </w:r>
      <w:r w:rsidR="00EF031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rich PRP, A2M, BMAC and micronized adipose tissue </w:t>
      </w:r>
    </w:p>
    <w:p w14:paraId="03F49CE6" w14:textId="5C1F5789" w:rsidR="003344B8" w:rsidRPr="003344B8" w:rsidRDefault="003344B8" w:rsidP="003344B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Midwest </w:t>
      </w:r>
      <w:proofErr w:type="spellStart"/>
      <w:r w:rsidRPr="003344B8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Orthopaedics</w:t>
      </w:r>
      <w:proofErr w:type="spellEnd"/>
      <w:r w:rsidRPr="003344B8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 at Rush- Chicago, IL </w:t>
      </w:r>
    </w:p>
    <w:p w14:paraId="7DCA5085" w14:textId="6BF65E5B" w:rsidR="003344B8" w:rsidRDefault="003344B8" w:rsidP="003344B8">
      <w:p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Sports Medicine Physician Assistant to Dr. Nikhil Verma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- Head Team Physician </w:t>
      </w:r>
      <w:r w:rsidR="00D95501">
        <w:rPr>
          <w:rFonts w:ascii="Calibri" w:eastAsia="Times New Roman" w:hAnsi="Calibri" w:cs="Calibri"/>
          <w:color w:val="000000"/>
          <w:kern w:val="0"/>
          <w14:ligatures w14:val="none"/>
        </w:rPr>
        <w:t>Chicago White Sox</w:t>
      </w:r>
    </w:p>
    <w:p w14:paraId="5A33E737" w14:textId="4AF280F8" w:rsidR="003344B8" w:rsidRPr="003344B8" w:rsidRDefault="003344B8" w:rsidP="003344B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(</w:t>
      </w:r>
      <w:r w:rsidR="0047599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June </w:t>
      </w:r>
      <w:r w:rsidR="00D95501">
        <w:rPr>
          <w:rFonts w:ascii="Calibri" w:eastAsia="Times New Roman" w:hAnsi="Calibri" w:cs="Calibri"/>
          <w:color w:val="000000"/>
          <w:kern w:val="0"/>
          <w14:ligatures w14:val="none"/>
        </w:rPr>
        <w:t>2019</w:t>
      </w:r>
      <w:r w:rsidR="0047599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- August </w:t>
      </w:r>
      <w:r w:rsidR="00D95501">
        <w:rPr>
          <w:rFonts w:ascii="Calibri" w:eastAsia="Times New Roman" w:hAnsi="Calibri" w:cs="Calibri"/>
          <w:color w:val="000000"/>
          <w:kern w:val="0"/>
          <w14:ligatures w14:val="none"/>
        </w:rPr>
        <w:t>2023</w:t>
      </w: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  <w:r w:rsidRPr="003344B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</w:p>
    <w:p w14:paraId="143A03A6" w14:textId="77777777" w:rsidR="003344B8" w:rsidRPr="003344B8" w:rsidRDefault="003344B8" w:rsidP="003344B8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Lead physician assistant responsible for managing and educating team of three PAs,</w:t>
      </w:r>
    </w:p>
    <w:p w14:paraId="10AAA28B" w14:textId="77777777" w:rsidR="003344B8" w:rsidRPr="003344B8" w:rsidRDefault="003344B8" w:rsidP="003344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orthopedic residents and sports medicine fellows</w:t>
      </w:r>
    </w:p>
    <w:p w14:paraId="7D2A5A8D" w14:textId="77777777" w:rsidR="003344B8" w:rsidRPr="003344B8" w:rsidRDefault="003344B8" w:rsidP="003344B8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Assist in shoulder, knee and elbow surgeries including arthroscopic rotator cuff repair,</w:t>
      </w:r>
    </w:p>
    <w:p w14:paraId="5CE0CBEE" w14:textId="77777777" w:rsidR="003344B8" w:rsidRPr="003344B8" w:rsidRDefault="003344B8" w:rsidP="003344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superior capsular reconstruction, labral repairs, </w:t>
      </w:r>
      <w:proofErr w:type="spellStart"/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Latarjet</w:t>
      </w:r>
      <w:proofErr w:type="spellEnd"/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stabilization, total shoulder replacement, arthroscopic meniscus root repairs and osteochondral allograft transplants</w:t>
      </w:r>
    </w:p>
    <w:p w14:paraId="36FC5B47" w14:textId="77777777" w:rsidR="003344B8" w:rsidRPr="003344B8" w:rsidRDefault="003344B8" w:rsidP="003344B8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Prepare bone to bone patella tendon, hamstring, quad and Achilles auto and allografts for use in UCL, ACL, PCL and, MPFL reconstructions and prepare </w:t>
      </w:r>
      <w:proofErr w:type="spellStart"/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CuffMend</w:t>
      </w:r>
      <w:proofErr w:type="spellEnd"/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Patches and dermal allografts for rotator cuff repair augmentation </w:t>
      </w:r>
    </w:p>
    <w:p w14:paraId="0A468944" w14:textId="77777777" w:rsidR="003344B8" w:rsidRPr="003344B8" w:rsidRDefault="003344B8" w:rsidP="003344B8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Diagnose/treat 60+ patients a week including autonomous clinic &amp; worker’s compensation cases</w:t>
      </w:r>
    </w:p>
    <w:p w14:paraId="4F0C9A58" w14:textId="7319C63D" w:rsidR="003344B8" w:rsidRPr="003344B8" w:rsidRDefault="003344B8" w:rsidP="003344B8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Administer intra-articular knee, </w:t>
      </w:r>
      <w:r w:rsidR="00D95501">
        <w:rPr>
          <w:rFonts w:ascii="Calibri" w:eastAsia="Times New Roman" w:hAnsi="Calibri" w:cs="Calibri"/>
          <w:color w:val="000000"/>
          <w:kern w:val="0"/>
          <w14:ligatures w14:val="none"/>
        </w:rPr>
        <w:t>shoulder and elbow injections</w:t>
      </w:r>
    </w:p>
    <w:p w14:paraId="3189F4FE" w14:textId="77777777" w:rsidR="003344B8" w:rsidRPr="003344B8" w:rsidRDefault="003344B8" w:rsidP="003344B8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Administer proximal biceps tendon sheath, AC joint and lateral/medial epicondyle injections with ultrasound guidance </w:t>
      </w:r>
    </w:p>
    <w:p w14:paraId="148871A5" w14:textId="77777777" w:rsidR="003344B8" w:rsidRPr="003344B8" w:rsidRDefault="003344B8" w:rsidP="003344B8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Coordinate surgical lineup and equipment needs with medical sales representatives and OR staff</w:t>
      </w:r>
    </w:p>
    <w:p w14:paraId="517C715A" w14:textId="77777777" w:rsidR="003344B8" w:rsidRPr="003344B8" w:rsidRDefault="003344B8" w:rsidP="003344B8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Knowledge of Athena, Epic, </w:t>
      </w:r>
      <w:proofErr w:type="spellStart"/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Systemedx</w:t>
      </w:r>
      <w:proofErr w:type="spellEnd"/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SIS Charts electronic medical record systems</w:t>
      </w:r>
    </w:p>
    <w:p w14:paraId="2E155C31" w14:textId="77777777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7E9D1F" w14:textId="77777777" w:rsidR="003344B8" w:rsidRPr="003344B8" w:rsidRDefault="003344B8" w:rsidP="003344B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Bone and Joint Specialists- Merrillville, IN</w:t>
      </w:r>
    </w:p>
    <w:p w14:paraId="250F8168" w14:textId="0A27BF0E" w:rsid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Physician Assistant (August 2018-June 2019)</w:t>
      </w:r>
      <w:r w:rsidRPr="003344B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</w:p>
    <w:p w14:paraId="71FA3064" w14:textId="77777777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E43E62" w14:textId="609950DD" w:rsidR="003344B8" w:rsidRPr="003344B8" w:rsidRDefault="003344B8" w:rsidP="003344B8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First assist during general orthopedic, total joint, sports medicine, hand </w:t>
      </w:r>
      <w:r w:rsidR="007A41AC">
        <w:rPr>
          <w:rFonts w:ascii="Calibri" w:eastAsia="Times New Roman" w:hAnsi="Calibri" w:cs="Calibri"/>
          <w:color w:val="000000"/>
          <w:kern w:val="0"/>
          <w14:ligatures w14:val="none"/>
        </w:rPr>
        <w:t>&amp;</w:t>
      </w: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upper extremity procedures </w:t>
      </w:r>
    </w:p>
    <w:p w14:paraId="753A1A01" w14:textId="77777777" w:rsidR="003344B8" w:rsidRPr="003344B8" w:rsidRDefault="003344B8" w:rsidP="003344B8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Collaborate with team of five surgeons and three other physician assistants </w:t>
      </w:r>
    </w:p>
    <w:p w14:paraId="5104817D" w14:textId="77777777" w:rsidR="003344B8" w:rsidRPr="003344B8" w:rsidRDefault="003344B8" w:rsidP="003344B8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Participate in monthly weekend call schedule</w:t>
      </w:r>
    </w:p>
    <w:p w14:paraId="34E86C42" w14:textId="77777777" w:rsidR="003344B8" w:rsidRPr="003344B8" w:rsidRDefault="003344B8" w:rsidP="003344B8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Administer intra-articular knee, shoulder, thumb basilar, trigger finger, trochanteric bursa, carpal tunnel and PRP injections</w:t>
      </w:r>
    </w:p>
    <w:p w14:paraId="538DDD44" w14:textId="6135C2DE" w:rsidR="003344B8" w:rsidRDefault="003344B8" w:rsidP="003344B8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 xml:space="preserve">Apply and remove long arm, short arm, short leg and thumb </w:t>
      </w:r>
      <w:proofErr w:type="spellStart"/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spica</w:t>
      </w:r>
      <w:proofErr w:type="spellEnd"/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casts</w:t>
      </w:r>
    </w:p>
    <w:p w14:paraId="6681B974" w14:textId="77777777" w:rsidR="00EF0313" w:rsidRPr="003344B8" w:rsidRDefault="00EF0313" w:rsidP="00EF0313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46E69E0" w14:textId="77777777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E066A2" w14:textId="77777777" w:rsidR="003344B8" w:rsidRPr="003344B8" w:rsidRDefault="003344B8" w:rsidP="003344B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Romano </w:t>
      </w:r>
      <w:proofErr w:type="spellStart"/>
      <w:r w:rsidRPr="003344B8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Orthopaedics</w:t>
      </w:r>
      <w:proofErr w:type="spellEnd"/>
      <w:r w:rsidRPr="003344B8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- West Suburban Hospital, Oak Park, IL</w:t>
      </w:r>
    </w:p>
    <w:p w14:paraId="2DCE076E" w14:textId="77777777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Medical Research Assistant (2015-2016)</w:t>
      </w:r>
      <w:r w:rsidRPr="003344B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</w:p>
    <w:p w14:paraId="53FFD1BD" w14:textId="77777777" w:rsidR="003344B8" w:rsidRPr="003344B8" w:rsidRDefault="003344B8" w:rsidP="003344B8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Gathered patients’ vitals and medical history </w:t>
      </w:r>
    </w:p>
    <w:p w14:paraId="181E2424" w14:textId="77777777" w:rsidR="003344B8" w:rsidRPr="003344B8" w:rsidRDefault="003344B8" w:rsidP="003344B8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Fit patients for durable medical equipment</w:t>
      </w:r>
    </w:p>
    <w:p w14:paraId="5F15200F" w14:textId="68BE29BC" w:rsidR="003344B8" w:rsidRPr="00475995" w:rsidRDefault="003344B8" w:rsidP="00475995">
      <w:pPr>
        <w:numPr>
          <w:ilvl w:val="0"/>
          <w:numId w:val="5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Improved practice efficiency by creating templates for EClinicalWorks electronic medical record</w:t>
      </w:r>
    </w:p>
    <w:p w14:paraId="4F82A668" w14:textId="77777777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8437E5" w14:textId="77777777" w:rsidR="003344B8" w:rsidRPr="003344B8" w:rsidRDefault="003344B8" w:rsidP="003344B8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---------------------------------------------------Education-----------------------------------------------------</w:t>
      </w:r>
    </w:p>
    <w:p w14:paraId="0A611699" w14:textId="77777777" w:rsidR="003344B8" w:rsidRPr="003344B8" w:rsidRDefault="003344B8" w:rsidP="003344B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Rosalind Franklin University of Medicine and Science, North Chicago, IL</w:t>
      </w:r>
    </w:p>
    <w:p w14:paraId="49ACAD38" w14:textId="77777777" w:rsidR="003344B8" w:rsidRPr="003344B8" w:rsidRDefault="003344B8" w:rsidP="003344B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Master of Science in Physician Assistant Practice- June 2018</w:t>
      </w:r>
    </w:p>
    <w:p w14:paraId="007E1BAF" w14:textId="77777777" w:rsidR="003344B8" w:rsidRPr="003344B8" w:rsidRDefault="003344B8" w:rsidP="003344B8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Thesis: </w:t>
      </w:r>
      <w:r w:rsidRPr="003344B8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 Efficacy and Safety of Direct Oral Anticoagulants for VTE Prophylaxis after Total Joint Arthroplasty</w:t>
      </w: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0F8AFFE" w14:textId="77777777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844537" w14:textId="77777777" w:rsidR="003344B8" w:rsidRPr="003344B8" w:rsidRDefault="003344B8" w:rsidP="003344B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University of Notre Dame, South Bend, IN</w:t>
      </w:r>
    </w:p>
    <w:p w14:paraId="70603F2E" w14:textId="77777777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Bachelor of Science in Biological Sciences- May 2015</w:t>
      </w:r>
    </w:p>
    <w:p w14:paraId="3764C464" w14:textId="77777777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CF13C2" w14:textId="77777777" w:rsidR="003344B8" w:rsidRPr="003344B8" w:rsidRDefault="003344B8" w:rsidP="003344B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University College Dublin, Dublin, Ireland</w:t>
      </w:r>
    </w:p>
    <w:p w14:paraId="3635D4BD" w14:textId="77777777" w:rsidR="003344B8" w:rsidRPr="003344B8" w:rsidRDefault="003344B8" w:rsidP="003344B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Study Abroad Program Participant -Fall 2013</w:t>
      </w:r>
    </w:p>
    <w:p w14:paraId="4A2F39A4" w14:textId="77777777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C32066" w14:textId="77777777" w:rsidR="003344B8" w:rsidRPr="003344B8" w:rsidRDefault="003344B8" w:rsidP="003344B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------------------------------------------</w:t>
      </w:r>
      <w:r w:rsidRPr="003344B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Certifications and Memberships---------------------------------</w:t>
      </w:r>
    </w:p>
    <w:p w14:paraId="4A591967" w14:textId="3955488D" w:rsidR="00475995" w:rsidRDefault="00475995" w:rsidP="003344B8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Licensed Physician Assistant in the State of Colorado: PA.0007936</w:t>
      </w:r>
    </w:p>
    <w:p w14:paraId="740A6DC0" w14:textId="77777777" w:rsidR="00475995" w:rsidRDefault="00475995" w:rsidP="003344B8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8BE9809" w14:textId="573053C4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Licensed Physician Assistant in the State of Illinois: 085.007076</w:t>
      </w:r>
    </w:p>
    <w:p w14:paraId="32DB66D7" w14:textId="77777777" w:rsidR="003344B8" w:rsidRPr="003344B8" w:rsidRDefault="003344B8" w:rsidP="003344B8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IL controlled substance license: 385.005484</w:t>
      </w:r>
    </w:p>
    <w:p w14:paraId="26050A38" w14:textId="77777777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65BE18" w14:textId="77777777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Licensed Physician Assistant in the State of Indiana: 10002548A  </w:t>
      </w:r>
    </w:p>
    <w:p w14:paraId="1C3A5798" w14:textId="77777777" w:rsidR="003344B8" w:rsidRPr="003344B8" w:rsidRDefault="003344B8" w:rsidP="003344B8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IN controlled substance license: 10002548B</w:t>
      </w:r>
    </w:p>
    <w:p w14:paraId="053F1087" w14:textId="77777777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69C842" w14:textId="77777777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National Commission on Certification of Physician Assistants (NCCPA) Certified </w:t>
      </w:r>
    </w:p>
    <w:p w14:paraId="7834752C" w14:textId="77777777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801A17" w14:textId="77777777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American Heart Association BLS &amp; ACLS for Healthcare Providers Certified</w:t>
      </w:r>
    </w:p>
    <w:p w14:paraId="407596A2" w14:textId="77777777" w:rsidR="003344B8" w:rsidRPr="003344B8" w:rsidRDefault="003344B8" w:rsidP="00334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C565DC" w14:textId="19B48C2E" w:rsidR="003344B8" w:rsidRDefault="003344B8" w:rsidP="005479E6">
      <w:pPr>
        <w:spacing w:after="12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4B8">
        <w:rPr>
          <w:rFonts w:ascii="Calibri" w:eastAsia="Times New Roman" w:hAnsi="Calibri" w:cs="Calibri"/>
          <w:color w:val="000000"/>
          <w:kern w:val="0"/>
          <w14:ligatures w14:val="none"/>
        </w:rPr>
        <w:t>American Academy of Physician Assistants Member since 2018</w:t>
      </w:r>
    </w:p>
    <w:p w14:paraId="3E728FE9" w14:textId="77777777" w:rsidR="00EF0313" w:rsidRPr="003344B8" w:rsidRDefault="00EF0313" w:rsidP="005479E6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72B6F7" w14:textId="4FC971C1" w:rsidR="005479E6" w:rsidRPr="003E6ADF" w:rsidRDefault="003344B8" w:rsidP="003E6ADF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4B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References- available upon request</w:t>
      </w:r>
    </w:p>
    <w:p w14:paraId="13E83628" w14:textId="74C00A25" w:rsidR="00A1318B" w:rsidRDefault="00A1318B">
      <w:bookmarkStart w:id="0" w:name="_GoBack"/>
      <w:bookmarkEnd w:id="0"/>
    </w:p>
    <w:sectPr w:rsidR="00A13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0EB"/>
    <w:multiLevelType w:val="hybridMultilevel"/>
    <w:tmpl w:val="A21E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51738"/>
    <w:multiLevelType w:val="multilevel"/>
    <w:tmpl w:val="C2E6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B3D7B"/>
    <w:multiLevelType w:val="multilevel"/>
    <w:tmpl w:val="D1FE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E3C06"/>
    <w:multiLevelType w:val="multilevel"/>
    <w:tmpl w:val="C0EE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C263A"/>
    <w:multiLevelType w:val="multilevel"/>
    <w:tmpl w:val="6018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826C2"/>
    <w:multiLevelType w:val="multilevel"/>
    <w:tmpl w:val="21D4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64F1E"/>
    <w:multiLevelType w:val="multilevel"/>
    <w:tmpl w:val="0FBC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917A1"/>
    <w:multiLevelType w:val="multilevel"/>
    <w:tmpl w:val="4CAE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842C2"/>
    <w:multiLevelType w:val="multilevel"/>
    <w:tmpl w:val="7B94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B8"/>
    <w:rsid w:val="000A5AFB"/>
    <w:rsid w:val="003344B8"/>
    <w:rsid w:val="003547A1"/>
    <w:rsid w:val="003E6ADF"/>
    <w:rsid w:val="00475995"/>
    <w:rsid w:val="005479E6"/>
    <w:rsid w:val="006C52CE"/>
    <w:rsid w:val="007A41AC"/>
    <w:rsid w:val="00A1318B"/>
    <w:rsid w:val="00C030BE"/>
    <w:rsid w:val="00D95501"/>
    <w:rsid w:val="00EF0313"/>
    <w:rsid w:val="00F6549E"/>
    <w:rsid w:val="00FD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1ED3"/>
  <w15:chartTrackingRefBased/>
  <w15:docId w15:val="{8771D206-E8BC-4675-8CB4-B61469C0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344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5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09fa2f-1f31-4af9-8dce-81931217d6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AC57E18DCA4A9F164E4904982C31" ma:contentTypeVersion="9" ma:contentTypeDescription="Create a new document." ma:contentTypeScope="" ma:versionID="df786215fd21fbe7bf7852775c07ebae">
  <xsd:schema xmlns:xsd="http://www.w3.org/2001/XMLSchema" xmlns:xs="http://www.w3.org/2001/XMLSchema" xmlns:p="http://schemas.microsoft.com/office/2006/metadata/properties" xmlns:ns3="1509fa2f-1f31-4af9-8dce-81931217d62b" xmlns:ns4="9bff2dca-19d7-485b-b1d8-a59f67b48273" targetNamespace="http://schemas.microsoft.com/office/2006/metadata/properties" ma:root="true" ma:fieldsID="6bc41a6d6d68f20cc0da8087d88fafa7" ns3:_="" ns4:_="">
    <xsd:import namespace="1509fa2f-1f31-4af9-8dce-81931217d62b"/>
    <xsd:import namespace="9bff2dca-19d7-485b-b1d8-a59f67b48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9fa2f-1f31-4af9-8dce-81931217d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f2dca-19d7-485b-b1d8-a59f67b4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4CFFA-B4BF-4836-9475-FA28931A7505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9bff2dca-19d7-485b-b1d8-a59f67b48273"/>
    <ds:schemaRef ds:uri="http://schemas.openxmlformats.org/package/2006/metadata/core-properties"/>
    <ds:schemaRef ds:uri="1509fa2f-1f31-4af9-8dce-81931217d62b"/>
  </ds:schemaRefs>
</ds:datastoreItem>
</file>

<file path=customXml/itemProps2.xml><?xml version="1.0" encoding="utf-8"?>
<ds:datastoreItem xmlns:ds="http://schemas.openxmlformats.org/officeDocument/2006/customXml" ds:itemID="{A29DDE8E-2222-4B44-96B7-65E313CAD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6B35E-B711-4744-B0FA-81A1BF105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9fa2f-1f31-4af9-8dce-81931217d62b"/>
    <ds:schemaRef ds:uri="9bff2dca-19d7-485b-b1d8-a59f67b48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Raaf, Lisa</cp:lastModifiedBy>
  <cp:revision>2</cp:revision>
  <dcterms:created xsi:type="dcterms:W3CDTF">2026-02-27T21:14:00Z</dcterms:created>
  <dcterms:modified xsi:type="dcterms:W3CDTF">2026-02-27T21:14:00Z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0x010100FD6AAC57E18DCA4A9F164E4904982C31</vt:lpwstr>
  </property>
</Properties>
</file>